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agraph"/>
        <w:spacing w:before="0" w:after="0" w:line="276" w:lineRule="auto"/>
        <w:rPr>
          <w:rFonts w:ascii="Arial" w:hAnsi="Arial"/>
          <w:sz w:val="22"/>
          <w:szCs w:val="22"/>
        </w:rPr>
      </w:pPr>
    </w:p>
    <w:p>
      <w:pPr>
        <w:pStyle w:val="paragraph"/>
        <w:spacing w:before="0" w:after="0" w:line="276" w:lineRule="auto"/>
        <w:ind w:left="105" w:firstLine="0"/>
        <w:rPr>
          <w:rFonts w:ascii="Arial" w:cs="Arial" w:hAnsi="Arial" w:eastAsia="Arial"/>
          <w:sz w:val="18"/>
          <w:szCs w:val="18"/>
        </w:rPr>
      </w:pPr>
      <w:r>
        <w:rPr>
          <w:rFonts w:ascii="Arial" w:hAnsi="Arial"/>
          <w:sz w:val="22"/>
          <w:szCs w:val="22"/>
          <w:rtl w:val="0"/>
          <w:lang w:val="en-US"/>
        </w:rPr>
        <w:t>[Date]</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6"/>
          <w:szCs w:val="26"/>
          <w:rtl w:val="0"/>
          <w:lang w:val="en-US"/>
        </w:rPr>
        <w:t> </w:t>
      </w:r>
    </w:p>
    <w:p>
      <w:pPr>
        <w:pStyle w:val="paragraph"/>
        <w:spacing w:before="0" w:after="0" w:line="276" w:lineRule="auto"/>
        <w:ind w:left="105" w:firstLine="0"/>
        <w:rPr>
          <w:rFonts w:ascii="Arial" w:cs="Arial" w:hAnsi="Arial" w:eastAsia="Arial"/>
          <w:sz w:val="18"/>
          <w:szCs w:val="18"/>
        </w:rPr>
      </w:pPr>
      <w:r>
        <w:rPr>
          <w:rFonts w:ascii="Arial" w:hAnsi="Arial"/>
          <w:sz w:val="22"/>
          <w:szCs w:val="22"/>
          <w:rtl w:val="0"/>
          <w:lang w:val="en-US"/>
        </w:rPr>
        <w:t xml:space="preserve">Rep. </w:t>
        <w:tab/>
      </w:r>
      <w:r>
        <w:rPr>
          <w:rFonts w:ascii="Arial" w:hAnsi="Arial" w:hint="default"/>
          <w:sz w:val="22"/>
          <w:szCs w:val="22"/>
          <w:rtl w:val="0"/>
          <w:lang w:val="en-US"/>
        </w:rPr>
        <w:t> </w:t>
      </w:r>
    </w:p>
    <w:p>
      <w:pPr>
        <w:pStyle w:val="paragraph"/>
        <w:spacing w:before="0" w:after="0" w:line="276" w:lineRule="auto"/>
        <w:ind w:left="105" w:right="5070" w:firstLine="0"/>
        <w:rPr>
          <w:rFonts w:ascii="Arial" w:cs="Arial" w:hAnsi="Arial" w:eastAsia="Arial"/>
          <w:sz w:val="18"/>
          <w:szCs w:val="18"/>
        </w:rPr>
      </w:pPr>
      <w:r>
        <w:rPr>
          <w:rFonts w:ascii="Arial" w:hAnsi="Arial"/>
          <w:sz w:val="22"/>
          <w:szCs w:val="22"/>
          <w:rtl w:val="0"/>
          <w:lang w:val="en-US"/>
        </w:rPr>
        <w:t>U.S. House of Representatives Washington, DC 20515</w:t>
      </w:r>
      <w:r>
        <w:rPr>
          <w:rFonts w:ascii="Arial" w:hAnsi="Arial" w:hint="default"/>
          <w:sz w:val="22"/>
          <w:szCs w:val="22"/>
          <w:rtl w:val="0"/>
          <w:lang w:val="en-US"/>
        </w:rPr>
        <w:t> </w:t>
      </w:r>
    </w:p>
    <w:p>
      <w:pPr>
        <w:pStyle w:val="paragraph"/>
        <w:spacing w:before="0" w:after="0" w:line="276" w:lineRule="auto"/>
        <w:ind w:left="105" w:firstLine="0"/>
        <w:rPr>
          <w:rFonts w:ascii="Arial" w:cs="Arial" w:hAnsi="Arial" w:eastAsia="Arial"/>
          <w:sz w:val="18"/>
          <w:szCs w:val="18"/>
        </w:rPr>
      </w:pPr>
      <w:r>
        <w:rPr>
          <w:rFonts w:ascii="Arial" w:hAnsi="Arial"/>
          <w:sz w:val="22"/>
          <w:szCs w:val="22"/>
          <w:rtl w:val="0"/>
          <w:lang w:val="en-US"/>
        </w:rPr>
        <w:t xml:space="preserve">Sen. </w:t>
        <w:tab/>
      </w:r>
      <w:r>
        <w:rPr>
          <w:rFonts w:ascii="Arial" w:hAnsi="Arial" w:hint="default"/>
          <w:sz w:val="22"/>
          <w:szCs w:val="22"/>
          <w:rtl w:val="0"/>
          <w:lang w:val="en-US"/>
        </w:rPr>
        <w:t> </w:t>
      </w:r>
    </w:p>
    <w:p>
      <w:pPr>
        <w:pStyle w:val="paragraph"/>
        <w:spacing w:before="0" w:after="0" w:line="276" w:lineRule="auto"/>
        <w:ind w:left="105" w:right="6900" w:firstLine="0"/>
        <w:rPr>
          <w:rFonts w:ascii="Arial" w:cs="Arial" w:hAnsi="Arial" w:eastAsia="Arial"/>
          <w:sz w:val="18"/>
          <w:szCs w:val="18"/>
        </w:rPr>
      </w:pPr>
      <w:r>
        <w:rPr>
          <w:rFonts w:ascii="Arial" w:hAnsi="Arial"/>
          <w:sz w:val="22"/>
          <w:szCs w:val="22"/>
          <w:rtl w:val="0"/>
          <w:lang w:val="en-US"/>
        </w:rPr>
        <w:t>U.S. Senate Washington, DC 20510</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6"/>
          <w:szCs w:val="26"/>
          <w:rtl w:val="0"/>
          <w:lang w:val="en-US"/>
        </w:rPr>
        <w:t> </w:t>
      </w:r>
    </w:p>
    <w:p>
      <w:pPr>
        <w:pStyle w:val="paragraph"/>
        <w:spacing w:before="0" w:after="0" w:line="276" w:lineRule="auto"/>
        <w:rPr>
          <w:rFonts w:ascii="Arial" w:cs="Arial" w:hAnsi="Arial" w:eastAsia="Arial"/>
          <w:sz w:val="18"/>
          <w:szCs w:val="18"/>
        </w:rPr>
      </w:pPr>
    </w:p>
    <w:p>
      <w:pPr>
        <w:pStyle w:val="paragraph"/>
        <w:spacing w:before="0" w:after="0" w:line="276" w:lineRule="auto"/>
        <w:ind w:left="105" w:firstLine="0"/>
        <w:rPr>
          <w:rFonts w:ascii="Arial" w:cs="Arial" w:hAnsi="Arial" w:eastAsia="Arial"/>
          <w:sz w:val="18"/>
          <w:szCs w:val="18"/>
        </w:rPr>
      </w:pPr>
      <w:r>
        <w:rPr>
          <w:rFonts w:ascii="Arial" w:hAnsi="Arial"/>
          <w:sz w:val="22"/>
          <w:szCs w:val="22"/>
          <w:rtl w:val="0"/>
          <w:lang w:val="en-US"/>
        </w:rPr>
        <w:t>Dear Senator, / Dear Representative,</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6"/>
          <w:szCs w:val="26"/>
          <w:rtl w:val="0"/>
          <w:lang w:val="en-US"/>
        </w:rPr>
        <w:t> </w:t>
      </w:r>
    </w:p>
    <w:p>
      <w:pPr>
        <w:pStyle w:val="paragraph"/>
        <w:spacing w:before="0" w:after="0" w:line="276" w:lineRule="auto"/>
        <w:ind w:left="90" w:firstLine="0"/>
        <w:rPr>
          <w:rFonts w:ascii="Arial" w:cs="Arial" w:hAnsi="Arial" w:eastAsia="Arial"/>
          <w:sz w:val="22"/>
          <w:szCs w:val="22"/>
        </w:rPr>
      </w:pPr>
      <w:r>
        <w:rPr>
          <w:rFonts w:ascii="Arial" w:hAnsi="Arial"/>
          <w:sz w:val="22"/>
          <w:szCs w:val="22"/>
          <w:rtl w:val="0"/>
          <w:lang w:val="en-US"/>
        </w:rPr>
        <w:t>I urge you to protect and strengthen nutrition programs that help children reach their full potential and call on the Trump administration to reinstate foreign aid funding to save lives and strengthen national security.</w:t>
      </w:r>
    </w:p>
    <w:p>
      <w:pPr>
        <w:pStyle w:val="paragraph"/>
        <w:spacing w:before="0" w:after="0" w:line="276" w:lineRule="auto"/>
        <w:rPr>
          <w:rFonts w:ascii="Arial" w:cs="Arial" w:hAnsi="Arial" w:eastAsia="Arial"/>
          <w:sz w:val="18"/>
          <w:szCs w:val="18"/>
        </w:rPr>
      </w:pPr>
      <w:r>
        <w:rPr>
          <w:rFonts w:ascii="Arial" w:hAnsi="Arial" w:hint="default"/>
          <w:rtl w:val="0"/>
          <w:lang w:val="en-US"/>
        </w:rPr>
        <w:t> </w:t>
      </w:r>
    </w:p>
    <w:p>
      <w:pPr>
        <w:pStyle w:val="paragraph"/>
        <w:spacing w:before="0" w:after="240" w:line="276" w:lineRule="auto"/>
        <w:ind w:left="105" w:firstLine="0"/>
        <w:rPr>
          <w:rFonts w:ascii="Arial" w:cs="Arial" w:hAnsi="Arial" w:eastAsia="Arial"/>
          <w:sz w:val="18"/>
          <w:szCs w:val="18"/>
        </w:rPr>
      </w:pPr>
      <w:r>
        <w:rPr>
          <w:rFonts w:ascii="Arial" w:hAnsi="Arial"/>
          <w:sz w:val="22"/>
          <w:szCs w:val="22"/>
          <w:rtl w:val="0"/>
          <w:lang w:val="en-US"/>
        </w:rPr>
        <w:t>Specifically, I ask you to:</w:t>
      </w:r>
      <w:r>
        <w:rPr>
          <w:rFonts w:ascii="Arial" w:hAnsi="Arial" w:hint="default"/>
          <w:sz w:val="22"/>
          <w:szCs w:val="22"/>
          <w:rtl w:val="0"/>
          <w:lang w:val="en-US"/>
        </w:rPr>
        <w:t> </w:t>
      </w:r>
    </w:p>
    <w:p>
      <w:pPr>
        <w:pStyle w:val="paragraph"/>
        <w:numPr>
          <w:ilvl w:val="0"/>
          <w:numId w:val="2"/>
        </w:numPr>
        <w:bidi w:val="0"/>
        <w:spacing w:before="0" w:after="240" w:line="276" w:lineRule="auto"/>
        <w:ind w:right="0"/>
        <w:jc w:val="left"/>
        <w:rPr>
          <w:rFonts w:ascii="Arial" w:hAnsi="Arial"/>
          <w:sz w:val="22"/>
          <w:szCs w:val="22"/>
          <w:rtl w:val="0"/>
          <w:lang w:val="en-US"/>
        </w:rPr>
      </w:pPr>
      <w:r>
        <w:rPr>
          <w:rFonts w:ascii="Arial" w:hAnsi="Arial"/>
          <w:sz w:val="22"/>
          <w:szCs w:val="22"/>
          <w:rtl w:val="0"/>
          <w:lang w:val="en-US"/>
        </w:rPr>
        <w:t>Restore funding for USAID</w:t>
      </w:r>
      <w:r>
        <w:rPr>
          <w:rFonts w:ascii="Arial" w:hAnsi="Arial" w:hint="default"/>
          <w:sz w:val="22"/>
          <w:szCs w:val="22"/>
          <w:rtl w:val="0"/>
          <w:lang w:val="en-US"/>
        </w:rPr>
        <w:t>’</w:t>
      </w:r>
      <w:r>
        <w:rPr>
          <w:rFonts w:ascii="Arial" w:hAnsi="Arial"/>
          <w:sz w:val="22"/>
          <w:szCs w:val="22"/>
          <w:rtl w:val="0"/>
          <w:lang w:val="en-US"/>
        </w:rPr>
        <w:t>s vital humanitarian and development programs immediately.</w:t>
      </w:r>
    </w:p>
    <w:p>
      <w:pPr>
        <w:pStyle w:val="paragraph"/>
        <w:numPr>
          <w:ilvl w:val="0"/>
          <w:numId w:val="2"/>
        </w:numPr>
        <w:bidi w:val="0"/>
        <w:spacing w:before="0" w:after="240" w:line="276" w:lineRule="auto"/>
        <w:ind w:right="0"/>
        <w:jc w:val="left"/>
        <w:rPr>
          <w:rFonts w:ascii="Arial" w:hAnsi="Arial"/>
          <w:sz w:val="22"/>
          <w:szCs w:val="22"/>
          <w:rtl w:val="0"/>
          <w:lang w:val="en-US"/>
        </w:rPr>
      </w:pPr>
      <w:r>
        <w:rPr>
          <w:rFonts w:ascii="Arial" w:hAnsi="Arial"/>
          <w:sz w:val="22"/>
          <w:szCs w:val="22"/>
          <w:rtl w:val="0"/>
          <w:lang w:val="en-US"/>
        </w:rPr>
        <w:t>Provide robust funding for global nutrition programs, so that we can reach millions of children with lifesaving assistance.</w:t>
      </w:r>
      <w:r>
        <w:rPr>
          <w:rFonts w:ascii="Arial" w:hAnsi="Arial" w:hint="default"/>
          <w:sz w:val="22"/>
          <w:szCs w:val="22"/>
          <w:rtl w:val="0"/>
          <w:lang w:val="en-US"/>
        </w:rPr>
        <w:t> </w:t>
      </w:r>
    </w:p>
    <w:p>
      <w:pPr>
        <w:pStyle w:val="paragraph"/>
        <w:numPr>
          <w:ilvl w:val="0"/>
          <w:numId w:val="2"/>
        </w:numPr>
        <w:bidi w:val="0"/>
        <w:spacing w:before="0" w:after="240" w:line="276" w:lineRule="auto"/>
        <w:ind w:right="0"/>
        <w:jc w:val="left"/>
        <w:rPr>
          <w:rFonts w:ascii="Arial" w:hAnsi="Arial"/>
          <w:sz w:val="22"/>
          <w:szCs w:val="22"/>
          <w:rtl w:val="0"/>
          <w:lang w:val="en-US"/>
        </w:rPr>
      </w:pPr>
      <w:r>
        <w:rPr>
          <w:rFonts w:ascii="Arial" w:hAnsi="Arial"/>
          <w:sz w:val="22"/>
          <w:szCs w:val="22"/>
          <w:rtl w:val="0"/>
          <w:lang w:val="en-US"/>
        </w:rPr>
        <w:t>Fully fund the Special Supplemental Nutrition Program for Women, Infants, and Children (WIC) and strengthen the program so that more eligible families are able to enroll and stay enrolled.</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sz w:val="22"/>
          <w:szCs w:val="22"/>
          <w:rtl w:val="0"/>
          <w:lang w:val="en-US"/>
        </w:rPr>
        <w:t>Globally, almost half of all deaths of children under 5 are attributable to malnutrition.</w:t>
      </w:r>
      <w:r>
        <w:rPr>
          <w:rFonts w:ascii="Arial" w:hAnsi="Arial" w:hint="default"/>
          <w:sz w:val="22"/>
          <w:szCs w:val="22"/>
          <w:rtl w:val="0"/>
          <w:lang w:val="en-US"/>
        </w:rPr>
        <w:t> </w:t>
      </w:r>
    </w:p>
    <w:p>
      <w:pPr>
        <w:pStyle w:val="paragraph"/>
        <w:spacing w:before="0" w:after="0" w:line="276" w:lineRule="auto"/>
        <w:rPr>
          <w:rFonts w:ascii="Arial" w:cs="Arial" w:hAnsi="Arial" w:eastAsia="Arial"/>
          <w:sz w:val="22"/>
          <w:szCs w:val="22"/>
        </w:rPr>
      </w:pPr>
    </w:p>
    <w:p>
      <w:pPr>
        <w:pStyle w:val="paragraph"/>
        <w:spacing w:before="0" w:after="0" w:line="276" w:lineRule="auto"/>
        <w:rPr>
          <w:rFonts w:ascii="Arial" w:cs="Arial" w:hAnsi="Arial" w:eastAsia="Arial"/>
          <w:sz w:val="18"/>
          <w:szCs w:val="18"/>
        </w:rPr>
      </w:pPr>
      <w:r>
        <w:rPr>
          <w:rFonts w:ascii="Arial" w:hAnsi="Arial"/>
          <w:sz w:val="22"/>
          <w:szCs w:val="22"/>
          <w:rtl w:val="0"/>
          <w:lang w:val="en-US"/>
        </w:rPr>
        <w:t>WIC serves almost 40 percent of all infants born in the United States. Participation in WIC is associated with reduced risk of premature birth, low birthweight, and infant mortality.</w:t>
      </w:r>
      <w:r>
        <w:rPr>
          <w:rFonts w:ascii="Arial" w:hAnsi="Arial" w:hint="default"/>
          <w:sz w:val="22"/>
          <w:szCs w:val="22"/>
          <w:rtl w:val="0"/>
          <w:lang w:val="en-US"/>
        </w:rPr>
        <w:t>  </w:t>
      </w:r>
    </w:p>
    <w:p>
      <w:pPr>
        <w:pStyle w:val="paragraph"/>
        <w:spacing w:before="0" w:after="0" w:line="276" w:lineRule="auto"/>
        <w:rPr>
          <w:rFonts w:ascii="Arial" w:cs="Arial" w:hAnsi="Arial" w:eastAsia="Arial"/>
          <w:sz w:val="22"/>
          <w:szCs w:val="22"/>
        </w:rPr>
      </w:pPr>
    </w:p>
    <w:p>
      <w:pPr>
        <w:pStyle w:val="paragraph"/>
        <w:spacing w:before="0" w:after="0" w:line="276" w:lineRule="auto"/>
        <w:rPr>
          <w:rFonts w:ascii="Arial" w:cs="Arial" w:hAnsi="Arial" w:eastAsia="Arial"/>
          <w:sz w:val="18"/>
          <w:szCs w:val="18"/>
        </w:rPr>
      </w:pPr>
      <w:r>
        <w:rPr>
          <w:rFonts w:ascii="Arial" w:hAnsi="Arial"/>
          <w:sz w:val="22"/>
          <w:szCs w:val="22"/>
          <w:rtl w:val="0"/>
          <w:lang w:val="en-US"/>
        </w:rPr>
        <w:t>Genesis 1:27 reminds us that every person is created in God</w:t>
      </w:r>
      <w:r>
        <w:rPr>
          <w:rFonts w:ascii="Arial" w:hAnsi="Arial" w:hint="default"/>
          <w:sz w:val="22"/>
          <w:szCs w:val="22"/>
          <w:rtl w:val="0"/>
          <w:lang w:val="en-US"/>
        </w:rPr>
        <w:t>’</w:t>
      </w:r>
      <w:r>
        <w:rPr>
          <w:rFonts w:ascii="Arial" w:hAnsi="Arial"/>
          <w:sz w:val="22"/>
          <w:szCs w:val="22"/>
          <w:rtl w:val="0"/>
          <w:lang w:val="en-US"/>
        </w:rPr>
        <w:t xml:space="preserve">s image, and we honor God when we love our neighbors, especially the most vulnerable among us. In the Gospels, Jesus opens his arms and welcomes children, saying </w:t>
      </w:r>
      <w:r>
        <w:rPr>
          <w:rFonts w:ascii="Arial" w:hAnsi="Arial" w:hint="default"/>
          <w:sz w:val="22"/>
          <w:szCs w:val="22"/>
          <w:rtl w:val="0"/>
          <w:lang w:val="en-US"/>
        </w:rPr>
        <w:t>“</w:t>
      </w:r>
      <w:r>
        <w:rPr>
          <w:rFonts w:ascii="Arial" w:hAnsi="Arial"/>
          <w:sz w:val="22"/>
          <w:szCs w:val="22"/>
          <w:rtl w:val="0"/>
          <w:lang w:val="en-US"/>
        </w:rPr>
        <w:t>the kingdom of heaven belongs to such as these.</w:t>
      </w:r>
      <w:r>
        <w:rPr>
          <w:rFonts w:ascii="Arial" w:hAnsi="Arial" w:hint="default"/>
          <w:sz w:val="22"/>
          <w:szCs w:val="22"/>
          <w:rtl w:val="0"/>
          <w:lang w:val="en-US"/>
        </w:rPr>
        <w:t xml:space="preserve">” </w:t>
      </w:r>
      <w:r>
        <w:rPr>
          <w:rFonts w:ascii="Arial" w:hAnsi="Arial"/>
          <w:sz w:val="22"/>
          <w:szCs w:val="22"/>
          <w:rtl w:val="0"/>
          <w:lang w:val="en-US"/>
        </w:rPr>
        <w:t>(Matthew 19:14).</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sz w:val="22"/>
          <w:szCs w:val="22"/>
          <w:rtl w:val="0"/>
          <w:lang w:val="en-US"/>
        </w:rPr>
        <w:t>From both a fiscal and a moral standpoint, the investment in children is more than worth it.</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2"/>
          <w:szCs w:val="22"/>
          <w:rtl w:val="0"/>
          <w:lang w:val="en-US"/>
        </w:rPr>
        <w:t> </w:t>
      </w:r>
    </w:p>
    <w:p>
      <w:pPr>
        <w:pStyle w:val="paragraph"/>
        <w:spacing w:before="0" w:after="0" w:line="276" w:lineRule="auto"/>
        <w:ind w:right="420"/>
        <w:jc w:val="both"/>
        <w:rPr>
          <w:rFonts w:ascii="Arial" w:cs="Arial" w:hAnsi="Arial" w:eastAsia="Arial"/>
          <w:sz w:val="18"/>
          <w:szCs w:val="18"/>
        </w:rPr>
      </w:pPr>
      <w:r>
        <w:rPr>
          <w:rFonts w:ascii="Arial" w:hAnsi="Arial"/>
          <w:sz w:val="22"/>
          <w:szCs w:val="22"/>
          <w:rtl w:val="0"/>
          <w:lang w:val="en-US"/>
        </w:rPr>
        <w:t>[Add a sentence or two about why you care.]</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rtl w:val="0"/>
          <w:lang w:val="en-US"/>
        </w:rPr>
        <w:t> </w:t>
      </w:r>
    </w:p>
    <w:p>
      <w:pPr>
        <w:pStyle w:val="paragraph"/>
        <w:spacing w:before="0" w:after="0" w:line="276" w:lineRule="auto"/>
        <w:rPr>
          <w:rFonts w:ascii="Arial" w:cs="Arial" w:hAnsi="Arial" w:eastAsia="Arial"/>
          <w:sz w:val="18"/>
          <w:szCs w:val="18"/>
        </w:rPr>
      </w:pPr>
      <w:r>
        <w:rPr>
          <w:rFonts w:ascii="Arial" w:hAnsi="Arial"/>
          <w:sz w:val="22"/>
          <w:szCs w:val="22"/>
          <w:rtl w:val="0"/>
          <w:lang w:val="en-US"/>
        </w:rPr>
        <w:t>Sincerely,</w:t>
      </w:r>
      <w:r>
        <w:rPr>
          <w:rFonts w:ascii="Arial" w:hAnsi="Arial" w:hint="default"/>
          <w:sz w:val="22"/>
          <w:szCs w:val="22"/>
          <w:rtl w:val="0"/>
          <w:lang w:val="en-US"/>
        </w:rPr>
        <w:t> </w:t>
      </w:r>
    </w:p>
    <w:p>
      <w:pPr>
        <w:pStyle w:val="paragraph"/>
        <w:spacing w:before="0" w:after="0" w:line="276" w:lineRule="auto"/>
        <w:rPr>
          <w:rFonts w:ascii="Arial" w:cs="Arial" w:hAnsi="Arial" w:eastAsia="Arial"/>
          <w:sz w:val="18"/>
          <w:szCs w:val="18"/>
        </w:rPr>
      </w:pPr>
      <w:r>
        <w:rPr>
          <w:rFonts w:ascii="Arial" w:hAnsi="Arial" w:hint="default"/>
          <w:sz w:val="26"/>
          <w:szCs w:val="26"/>
          <w:rtl w:val="0"/>
          <w:lang w:val="en-US"/>
        </w:rPr>
        <w:t> </w:t>
      </w:r>
    </w:p>
    <w:p>
      <w:pPr>
        <w:pStyle w:val="paragraph"/>
        <w:spacing w:before="0" w:after="0" w:line="276" w:lineRule="auto"/>
        <w:ind w:right="7755"/>
      </w:pPr>
      <w:r>
        <w:rPr>
          <w:rFonts w:ascii="Arial" w:hAnsi="Arial"/>
          <w:sz w:val="22"/>
          <w:szCs w:val="22"/>
          <w:rtl w:val="0"/>
          <w:lang w:val="en-US"/>
        </w:rPr>
        <w:t>[Your name] [Your address]</w:t>
      </w:r>
      <w:r>
        <w:rPr>
          <w:rFonts w:ascii="Arial" w:hAnsi="Arial" w:hint="default"/>
          <w:sz w:val="20"/>
          <w:szCs w:val="20"/>
          <w:rtl w:val="0"/>
          <w:lang w:val="en-US"/>
        </w:rPr>
        <w:t>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-2498</wp:posOffset>
          </wp:positionH>
          <wp:positionV relativeFrom="page">
            <wp:posOffset>0</wp:posOffset>
          </wp:positionV>
          <wp:extent cx="7802080" cy="1010324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rcRect l="32" t="0" r="32" b="0"/>
                  <a:stretch>
                    <a:fillRect/>
                  </a:stretch>
                </pic:blipFill>
                <pic:spPr>
                  <a:xfrm>
                    <a:off x="0" y="0"/>
                    <a:ext cx="7802080" cy="10103249"/>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5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37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ind w:left="20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ind w:left="281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o"/>
      <w:lvlJc w:val="left"/>
      <w:pPr>
        <w:ind w:left="353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ind w:left="425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ind w:left="497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o"/>
      <w:lvlJc w:val="left"/>
      <w:pPr>
        <w:ind w:left="56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ind w:left="641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agraph">
    <w:name w:val="paragraph"/>
    <w:next w:val="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